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1548"/>
        <w:gridCol w:w="4500"/>
        <w:gridCol w:w="2808"/>
      </w:tblGrid>
      <w:tr w:rsidR="00C61B3D" w:rsidTr="001B41EE">
        <w:trPr>
          <w:trHeight w:val="620"/>
        </w:trPr>
        <w:tc>
          <w:tcPr>
            <w:tcW w:w="6048" w:type="dxa"/>
            <w:gridSpan w:val="2"/>
            <w:shd w:val="clear" w:color="auto" w:fill="FDE9D9" w:themeFill="accent6" w:themeFillTint="33"/>
            <w:vAlign w:val="center"/>
          </w:tcPr>
          <w:p w:rsidR="00C61B3D" w:rsidRPr="00A44B26" w:rsidRDefault="00C61B3D" w:rsidP="001B41EE">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t>اسم الخدمة: طلب توظيف</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على</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فئات</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الحالات</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الإنسانية</w:t>
            </w:r>
          </w:p>
        </w:tc>
        <w:tc>
          <w:tcPr>
            <w:tcW w:w="2808" w:type="dxa"/>
            <w:shd w:val="clear" w:color="auto" w:fill="FDE9D9" w:themeFill="accent6" w:themeFillTint="33"/>
            <w:vAlign w:val="center"/>
          </w:tcPr>
          <w:p w:rsidR="00C61B3D" w:rsidRPr="00A44B26" w:rsidRDefault="00C61B3D" w:rsidP="001B41EE">
            <w:pPr>
              <w:bidi/>
              <w:jc w:val="center"/>
              <w:rPr>
                <w:rFonts w:eastAsiaTheme="minorHAnsi"/>
                <w:b/>
                <w:bCs/>
                <w:color w:val="17365D" w:themeColor="text2" w:themeShade="BF"/>
                <w:sz w:val="32"/>
                <w:szCs w:val="32"/>
                <w:rtl/>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A44B26">
              <w:rPr>
                <w:rFonts w:eastAsiaTheme="minorHAnsi" w:hint="cs"/>
                <w:b/>
                <w:bCs/>
                <w:color w:val="17365D" w:themeColor="text2" w:themeShade="BF"/>
                <w:sz w:val="32"/>
                <w:szCs w:val="32"/>
                <w:rtl/>
                <w:lang w:eastAsia="ja-JP" w:bidi="ar-JO"/>
              </w:rPr>
              <w:t xml:space="preserve">2 </w:t>
            </w:r>
          </w:p>
        </w:tc>
      </w:tr>
      <w:tr w:rsidR="00C61B3D" w:rsidTr="001B41EE">
        <w:tc>
          <w:tcPr>
            <w:tcW w:w="1548" w:type="dxa"/>
          </w:tcPr>
          <w:p w:rsidR="00C61B3D" w:rsidRDefault="00C61B3D" w:rsidP="001B41EE">
            <w:pPr>
              <w:bidi/>
              <w:rPr>
                <w:b/>
                <w:bCs/>
                <w:rtl/>
                <w:lang w:bidi="ar-JO"/>
              </w:rPr>
            </w:pPr>
          </w:p>
          <w:p w:rsidR="00C61B3D" w:rsidRPr="005C2CD4" w:rsidRDefault="00C61B3D" w:rsidP="001B41EE">
            <w:pPr>
              <w:bidi/>
              <w:rPr>
                <w:b/>
                <w:bCs/>
                <w:rtl/>
                <w:lang w:bidi="ar-JO"/>
              </w:rPr>
            </w:pPr>
            <w:r w:rsidRPr="005C2CD4">
              <w:rPr>
                <w:rFonts w:hint="cs"/>
                <w:b/>
                <w:bCs/>
                <w:rtl/>
                <w:lang w:bidi="ar-JO"/>
              </w:rPr>
              <w:t>الفئات المستفيدة</w:t>
            </w:r>
          </w:p>
        </w:tc>
        <w:tc>
          <w:tcPr>
            <w:tcW w:w="7308" w:type="dxa"/>
            <w:gridSpan w:val="2"/>
          </w:tcPr>
          <w:p w:rsidR="00C61B3D" w:rsidRPr="007C5786" w:rsidRDefault="00C61B3D" w:rsidP="001B41EE">
            <w:pPr>
              <w:bidi/>
              <w:rPr>
                <w:rFonts w:ascii="Times New Roman" w:eastAsia="Calibri" w:hAnsi="Times New Roman" w:cs="Times New Roman"/>
                <w:sz w:val="24"/>
                <w:szCs w:val="24"/>
                <w:rtl/>
                <w:lang w:bidi="ar-JO"/>
              </w:rPr>
            </w:pPr>
          </w:p>
          <w:p w:rsidR="00C61B3D" w:rsidRPr="007C5786" w:rsidRDefault="00C61B3D" w:rsidP="001B41EE">
            <w:pPr>
              <w:bidi/>
              <w:rPr>
                <w:sz w:val="24"/>
                <w:szCs w:val="24"/>
                <w:rtl/>
                <w:lang w:bidi="ar-JO"/>
              </w:rPr>
            </w:pPr>
            <w:r w:rsidRPr="007C5786">
              <w:rPr>
                <w:rFonts w:ascii="Times New Roman" w:eastAsia="Calibri" w:hAnsi="Times New Roman" w:cs="Times New Roman"/>
                <w:sz w:val="24"/>
                <w:szCs w:val="24"/>
                <w:rtl/>
                <w:lang w:bidi="ar-JO"/>
              </w:rPr>
              <w:t>طالبوا التوظيف في القطاع العام ممن تنطبق عليهم شروط التقدم بطلب توظيف على الحالات الإنسانية</w:t>
            </w:r>
            <w:r w:rsidRPr="007C5786">
              <w:rPr>
                <w:rFonts w:ascii="Times New Roman" w:eastAsia="Calibri" w:hAnsi="Times New Roman" w:cs="Times New Roman" w:hint="cs"/>
                <w:sz w:val="24"/>
                <w:szCs w:val="24"/>
                <w:rtl/>
                <w:lang w:bidi="ar-JO"/>
              </w:rPr>
              <w:t xml:space="preserve"> (المعونة الوطنية، أربعة أفراد، ذوي الإعاقات)</w:t>
            </w:r>
          </w:p>
        </w:tc>
      </w:tr>
      <w:tr w:rsidR="00C61B3D" w:rsidTr="001B41EE">
        <w:tc>
          <w:tcPr>
            <w:tcW w:w="1548" w:type="dxa"/>
          </w:tcPr>
          <w:p w:rsidR="00C61B3D" w:rsidRPr="005C2CD4" w:rsidRDefault="00C61B3D" w:rsidP="001B41EE">
            <w:pPr>
              <w:bidi/>
              <w:rPr>
                <w:b/>
                <w:bCs/>
                <w:rtl/>
                <w:lang w:bidi="ar-JO"/>
              </w:rPr>
            </w:pPr>
            <w:r w:rsidRPr="005C2CD4">
              <w:rPr>
                <w:rFonts w:hint="cs"/>
                <w:b/>
                <w:bCs/>
                <w:rtl/>
                <w:lang w:bidi="ar-JO"/>
              </w:rPr>
              <w:t>مكان تقديم الخدمة</w:t>
            </w:r>
          </w:p>
        </w:tc>
        <w:tc>
          <w:tcPr>
            <w:tcW w:w="7308" w:type="dxa"/>
            <w:gridSpan w:val="2"/>
            <w:vAlign w:val="center"/>
          </w:tcPr>
          <w:p w:rsidR="00C61B3D" w:rsidRPr="00DE0BB5" w:rsidRDefault="00C61B3D" w:rsidP="00C61B3D">
            <w:pPr>
              <w:pStyle w:val="ListParagraph"/>
              <w:numPr>
                <w:ilvl w:val="0"/>
                <w:numId w:val="7"/>
              </w:numPr>
              <w:shd w:val="clear" w:color="auto" w:fill="FFFFFF" w:themeFill="background1"/>
              <w:bidi/>
              <w:jc w:val="both"/>
              <w:rPr>
                <w:rFonts w:ascii="Times New Roman" w:eastAsia="Calibri" w:hAnsi="Times New Roman" w:cs="Times New Roman"/>
                <w:sz w:val="24"/>
                <w:szCs w:val="24"/>
                <w:rtl/>
                <w:lang w:bidi="ar-JO"/>
              </w:rPr>
            </w:pPr>
            <w:r w:rsidRPr="00DE0BB5">
              <w:rPr>
                <w:rFonts w:ascii="Times New Roman" w:eastAsia="Calibri" w:hAnsi="Times New Roman" w:cs="Times New Roman"/>
                <w:sz w:val="24"/>
                <w:szCs w:val="24"/>
                <w:rtl/>
                <w:lang w:bidi="ar-JO"/>
              </w:rPr>
              <w:t xml:space="preserve">قسم </w:t>
            </w:r>
            <w:r w:rsidRPr="00DE0BB5">
              <w:rPr>
                <w:rFonts w:ascii="Times New Roman" w:eastAsia="Calibri" w:hAnsi="Times New Roman" w:cs="Times New Roman" w:hint="cs"/>
                <w:sz w:val="24"/>
                <w:szCs w:val="24"/>
                <w:rtl/>
                <w:lang w:bidi="ar-JO"/>
              </w:rPr>
              <w:t xml:space="preserve">طلبات </w:t>
            </w:r>
            <w:r w:rsidRPr="00DE0BB5">
              <w:rPr>
                <w:rFonts w:ascii="Times New Roman" w:eastAsia="Calibri" w:hAnsi="Times New Roman" w:cs="Times New Roman"/>
                <w:sz w:val="24"/>
                <w:szCs w:val="24"/>
                <w:rtl/>
                <w:lang w:bidi="ar-JO"/>
              </w:rPr>
              <w:t>الحالات الإنسانية / مديرية ا</w:t>
            </w:r>
            <w:r w:rsidRPr="00DE0BB5">
              <w:rPr>
                <w:rFonts w:ascii="Times New Roman" w:eastAsia="Calibri" w:hAnsi="Times New Roman" w:cs="Times New Roman" w:hint="cs"/>
                <w:sz w:val="24"/>
                <w:szCs w:val="24"/>
                <w:rtl/>
                <w:lang w:bidi="ar-JO"/>
              </w:rPr>
              <w:t>لطلبات وتسويق الكفاءات</w:t>
            </w:r>
            <w:r w:rsidRPr="00DE0BB5">
              <w:rPr>
                <w:rFonts w:ascii="Times New Roman" w:eastAsia="Calibri" w:hAnsi="Times New Roman" w:cs="Times New Roman"/>
                <w:sz w:val="24"/>
                <w:szCs w:val="24"/>
                <w:rtl/>
                <w:lang w:bidi="ar-JO"/>
              </w:rPr>
              <w:t>.</w:t>
            </w:r>
          </w:p>
          <w:p w:rsidR="00C61B3D" w:rsidRPr="00DE0BB5" w:rsidRDefault="00C61B3D" w:rsidP="00C61B3D">
            <w:pPr>
              <w:pStyle w:val="ListParagraph"/>
              <w:numPr>
                <w:ilvl w:val="0"/>
                <w:numId w:val="7"/>
              </w:numPr>
              <w:shd w:val="clear" w:color="auto" w:fill="FFFFFF" w:themeFill="background1"/>
              <w:bidi/>
              <w:jc w:val="both"/>
              <w:rPr>
                <w:rFonts w:ascii="Times New Roman" w:eastAsia="Calibri" w:hAnsi="Times New Roman" w:cs="Times New Roman"/>
                <w:sz w:val="24"/>
                <w:szCs w:val="24"/>
                <w:rtl/>
                <w:lang w:bidi="ar-JO"/>
              </w:rPr>
            </w:pPr>
            <w:r w:rsidRPr="00DE0BB5">
              <w:rPr>
                <w:rFonts w:ascii="Times New Roman" w:eastAsia="Calibri" w:hAnsi="Times New Roman" w:cs="Times New Roman" w:hint="cs"/>
                <w:sz w:val="24"/>
                <w:szCs w:val="24"/>
                <w:rtl/>
                <w:lang w:bidi="ar-JO"/>
              </w:rPr>
              <w:t>فرع الشمال</w:t>
            </w:r>
          </w:p>
          <w:p w:rsidR="00C61B3D" w:rsidRPr="00DE0BB5" w:rsidRDefault="00C61B3D" w:rsidP="00C61B3D">
            <w:pPr>
              <w:pStyle w:val="ListParagraph"/>
              <w:numPr>
                <w:ilvl w:val="0"/>
                <w:numId w:val="7"/>
              </w:numPr>
              <w:shd w:val="clear" w:color="auto" w:fill="FFFFFF" w:themeFill="background1"/>
              <w:bidi/>
              <w:jc w:val="both"/>
              <w:rPr>
                <w:rFonts w:asciiTheme="majorBidi" w:hAnsiTheme="majorBidi" w:cstheme="majorBidi"/>
                <w:sz w:val="24"/>
                <w:szCs w:val="24"/>
                <w:rtl/>
                <w:lang w:bidi="ar-JO"/>
              </w:rPr>
            </w:pPr>
            <w:r w:rsidRPr="00DE0BB5">
              <w:rPr>
                <w:rFonts w:ascii="Times New Roman" w:eastAsia="Calibri" w:hAnsi="Times New Roman" w:cs="Times New Roman" w:hint="cs"/>
                <w:sz w:val="24"/>
                <w:szCs w:val="24"/>
                <w:rtl/>
                <w:lang w:bidi="ar-JO"/>
              </w:rPr>
              <w:t>فرع الجنوب</w:t>
            </w:r>
          </w:p>
        </w:tc>
      </w:tr>
      <w:tr w:rsidR="00C61B3D" w:rsidTr="001B41EE">
        <w:tc>
          <w:tcPr>
            <w:tcW w:w="1548" w:type="dxa"/>
          </w:tcPr>
          <w:p w:rsidR="00C61B3D" w:rsidRPr="005C2CD4" w:rsidRDefault="00C61B3D" w:rsidP="001B41EE">
            <w:pPr>
              <w:bidi/>
              <w:rPr>
                <w:b/>
                <w:bCs/>
                <w:rtl/>
                <w:lang w:bidi="ar-JO"/>
              </w:rPr>
            </w:pPr>
            <w:r w:rsidRPr="005C2CD4">
              <w:rPr>
                <w:rFonts w:hint="cs"/>
                <w:b/>
                <w:bCs/>
                <w:rtl/>
                <w:lang w:bidi="ar-JO"/>
              </w:rPr>
              <w:t>الوثائق المطلوبة</w:t>
            </w:r>
          </w:p>
        </w:tc>
        <w:tc>
          <w:tcPr>
            <w:tcW w:w="7308" w:type="dxa"/>
            <w:gridSpan w:val="2"/>
            <w:vAlign w:val="center"/>
          </w:tcPr>
          <w:p w:rsidR="00C61B3D" w:rsidRPr="007C5786" w:rsidRDefault="00C61B3D" w:rsidP="00C61B3D">
            <w:pPr>
              <w:numPr>
                <w:ilvl w:val="0"/>
                <w:numId w:val="1"/>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صورة عن دفتر العائلة</w:t>
            </w:r>
            <w:r w:rsidRPr="007C5786">
              <w:rPr>
                <w:rFonts w:ascii="Times New Roman" w:eastAsia="Calibri" w:hAnsi="Times New Roman" w:cs="Times New Roman" w:hint="cs"/>
                <w:sz w:val="24"/>
                <w:szCs w:val="24"/>
                <w:rtl/>
                <w:lang w:bidi="ar-JO"/>
              </w:rPr>
              <w:t xml:space="preserve"> لجميع فئات الحالات الإنسانية.</w:t>
            </w:r>
          </w:p>
          <w:p w:rsidR="00C61B3D" w:rsidRPr="007C5786" w:rsidRDefault="00C61B3D" w:rsidP="00C61B3D">
            <w:pPr>
              <w:numPr>
                <w:ilvl w:val="0"/>
                <w:numId w:val="1"/>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صورة عن وجهي البطاقة الشخصية الصادرة عن دائرة الأحوال المدنية والجوازات</w:t>
            </w:r>
          </w:p>
          <w:p w:rsidR="00C61B3D" w:rsidRPr="007C5786" w:rsidRDefault="00C61B3D" w:rsidP="00C61B3D">
            <w:pPr>
              <w:numPr>
                <w:ilvl w:val="0"/>
                <w:numId w:val="1"/>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بطاقة معونة  وطنية  منتظمة  سارية المفعول  الصادرة من صندوق المعونة الوطنية</w:t>
            </w:r>
            <w:r w:rsidRPr="007C5786">
              <w:rPr>
                <w:rFonts w:ascii="Times New Roman" w:eastAsia="Calibri" w:hAnsi="Times New Roman" w:cs="Times New Roman" w:hint="cs"/>
                <w:sz w:val="24"/>
                <w:szCs w:val="24"/>
                <w:rtl/>
                <w:lang w:bidi="ar-JO"/>
              </w:rPr>
              <w:t>.</w:t>
            </w:r>
          </w:p>
          <w:p w:rsidR="00C61B3D" w:rsidRPr="007C5786" w:rsidRDefault="00C61B3D" w:rsidP="00C61B3D">
            <w:pPr>
              <w:numPr>
                <w:ilvl w:val="0"/>
                <w:numId w:val="1"/>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 xml:space="preserve">تقرير طبي معتمد من اللجان الطبية </w:t>
            </w:r>
            <w:r w:rsidRPr="007C5786">
              <w:rPr>
                <w:rFonts w:ascii="Times New Roman" w:eastAsia="Calibri" w:hAnsi="Times New Roman" w:cs="Times New Roman" w:hint="cs"/>
                <w:sz w:val="24"/>
                <w:szCs w:val="24"/>
                <w:rtl/>
                <w:lang w:bidi="ar-JO"/>
              </w:rPr>
              <w:t xml:space="preserve">اللوائية </w:t>
            </w:r>
            <w:r w:rsidRPr="007C5786">
              <w:rPr>
                <w:rFonts w:ascii="Times New Roman" w:eastAsia="Calibri" w:hAnsi="Times New Roman" w:cs="Times New Roman"/>
                <w:sz w:val="24"/>
                <w:szCs w:val="24"/>
                <w:rtl/>
                <w:lang w:bidi="ar-JO"/>
              </w:rPr>
              <w:t xml:space="preserve">التابعة لوزارة الصحة لفئة  ذوي الإعاقات </w:t>
            </w:r>
          </w:p>
          <w:p w:rsidR="00C61B3D" w:rsidRPr="007C5786" w:rsidRDefault="00C61B3D" w:rsidP="00C61B3D">
            <w:pPr>
              <w:numPr>
                <w:ilvl w:val="0"/>
                <w:numId w:val="1"/>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وثيقة صادرة عن المؤسسة العامة للضمان الاجتماعي تؤكد عدم اشتراك أي فرد من أفراد الأسرة المتقدمين بطلب حالة إنسانية على فئة الأربعة أفراد</w:t>
            </w:r>
          </w:p>
          <w:p w:rsidR="00C61B3D" w:rsidRPr="007C5786" w:rsidRDefault="00C61B3D" w:rsidP="00C61B3D">
            <w:pPr>
              <w:numPr>
                <w:ilvl w:val="0"/>
                <w:numId w:val="1"/>
              </w:numPr>
              <w:shd w:val="clear" w:color="auto" w:fill="FFFFFF" w:themeFill="background1"/>
              <w:bidi/>
              <w:contextualSpacing/>
              <w:rPr>
                <w:rFonts w:ascii="Times New Roman" w:eastAsia="Calibri" w:hAnsi="Times New Roman" w:cs="Times New Roman"/>
                <w:sz w:val="24"/>
                <w:szCs w:val="24"/>
                <w:rtl/>
                <w:lang w:bidi="ar-JO"/>
              </w:rPr>
            </w:pPr>
            <w:r w:rsidRPr="007C5786">
              <w:rPr>
                <w:rFonts w:ascii="Times New Roman" w:eastAsia="Calibri" w:hAnsi="Times New Roman" w:cs="Times New Roman" w:hint="cs"/>
                <w:sz w:val="24"/>
                <w:szCs w:val="24"/>
                <w:rtl/>
                <w:lang w:bidi="ar-JO"/>
              </w:rPr>
              <w:t>واقعة الشهادة صادرة من القيادة العامة للقوات المسلحة والأمن العام والدفاع المدني والمخابرات العامة</w:t>
            </w:r>
            <w:r w:rsidRPr="007C5786">
              <w:rPr>
                <w:rFonts w:ascii="Times New Roman" w:eastAsia="Calibri" w:hAnsi="Times New Roman" w:cs="Times New Roman"/>
                <w:sz w:val="24"/>
                <w:szCs w:val="24"/>
                <w:rtl/>
                <w:lang w:bidi="ar-JO"/>
              </w:rPr>
              <w:t xml:space="preserve"> و</w:t>
            </w:r>
            <w:r w:rsidRPr="007C5786">
              <w:rPr>
                <w:rFonts w:ascii="Times New Roman" w:eastAsia="Calibri" w:hAnsi="Times New Roman" w:cs="Times New Roman" w:hint="cs"/>
                <w:sz w:val="24"/>
                <w:szCs w:val="24"/>
                <w:rtl/>
                <w:lang w:bidi="ar-JO"/>
              </w:rPr>
              <w:t>قوات الدرك لفئة ذوي الشهداء</w:t>
            </w:r>
          </w:p>
        </w:tc>
      </w:tr>
      <w:tr w:rsidR="00C61B3D" w:rsidTr="001B41EE">
        <w:tc>
          <w:tcPr>
            <w:tcW w:w="1548" w:type="dxa"/>
          </w:tcPr>
          <w:p w:rsidR="00C61B3D" w:rsidRPr="005C2CD4" w:rsidRDefault="00C61B3D" w:rsidP="001B41EE">
            <w:pPr>
              <w:bidi/>
              <w:rPr>
                <w:b/>
                <w:bCs/>
                <w:rtl/>
                <w:lang w:bidi="ar-JO"/>
              </w:rPr>
            </w:pPr>
            <w:r w:rsidRPr="005C2CD4">
              <w:rPr>
                <w:rFonts w:hint="cs"/>
                <w:b/>
                <w:bCs/>
                <w:rtl/>
                <w:lang w:bidi="ar-JO"/>
              </w:rPr>
              <w:t>الإجراءات</w:t>
            </w:r>
          </w:p>
        </w:tc>
        <w:tc>
          <w:tcPr>
            <w:tcW w:w="7308" w:type="dxa"/>
            <w:gridSpan w:val="2"/>
          </w:tcPr>
          <w:p w:rsidR="00C61B3D" w:rsidRPr="007C5786" w:rsidRDefault="00C61B3D" w:rsidP="001B41EE">
            <w:pPr>
              <w:shd w:val="clear" w:color="auto" w:fill="FFFFFF" w:themeFill="background1"/>
              <w:bidi/>
              <w:contextualSpacing/>
              <w:rPr>
                <w:rFonts w:asciiTheme="majorBidi" w:hAnsiTheme="majorBidi" w:cstheme="majorBidi"/>
                <w:b/>
                <w:bCs/>
                <w:sz w:val="24"/>
                <w:szCs w:val="24"/>
                <w:rtl/>
                <w:lang w:bidi="ar-JO"/>
              </w:rPr>
            </w:pPr>
          </w:p>
          <w:p w:rsidR="00C61B3D" w:rsidRPr="007C5786" w:rsidRDefault="00C61B3D" w:rsidP="001B41EE">
            <w:pPr>
              <w:shd w:val="clear" w:color="auto" w:fill="FFFFFF" w:themeFill="background1"/>
              <w:bidi/>
              <w:contextualSpacing/>
              <w:rPr>
                <w:rFonts w:asciiTheme="majorBidi" w:hAnsiTheme="majorBidi" w:cstheme="majorBidi"/>
                <w:b/>
                <w:bCs/>
                <w:sz w:val="24"/>
                <w:szCs w:val="24"/>
                <w:rtl/>
                <w:lang w:bidi="ar-JO"/>
              </w:rPr>
            </w:pPr>
            <w:r w:rsidRPr="007C5786">
              <w:rPr>
                <w:rFonts w:asciiTheme="majorBidi" w:hAnsiTheme="majorBidi" w:cstheme="majorBidi" w:hint="cs"/>
                <w:b/>
                <w:bCs/>
                <w:sz w:val="24"/>
                <w:szCs w:val="24"/>
                <w:rtl/>
                <w:lang w:bidi="ar-JO"/>
              </w:rPr>
              <w:t>طلب توظيف (معونة وطنية، اربعة افراد، ذوي الشهداء، ذوي المتوفى المدني)</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بالتوجه الى موظف خدمة الجمهور للاستفسار عن تقديم الخدمة.</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موظف خدمة الجمهور بالتأكد من وجود طلب توظيف لطالب التوظيف.(باستثناء ذوي المتوفى المدني حيث يتم عرض الحالة مباشرة على لجنة الحالات الإنسانية بناء على مخاطبات من الدائرة او رئاسة الوزراء)</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في حال عدم وجود طلب سابق يتم توجيه طالب الخدمة  لتقديم طلب توظيف الكتروني لأول مرة ثم  التقدم لخدمة تقديم طلب على الحالات الانسانية .</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بتقديم طلب توظيف على حالات انسانية.</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بتقديم المستندات والوثائق المطلوبة للحصول على الخدمة من موظفي الحالات الانسانية.</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عرض الطلبات على لجنة الحالات الانسانية بناء على الحالة.</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 xml:space="preserve">اعتماد الطلب </w:t>
            </w:r>
          </w:p>
          <w:p w:rsidR="00C61B3D" w:rsidRPr="007C5786" w:rsidRDefault="00C61B3D" w:rsidP="001B41EE">
            <w:pPr>
              <w:pStyle w:val="ListParagraph"/>
              <w:shd w:val="clear" w:color="auto" w:fill="FFFFFF" w:themeFill="background1"/>
              <w:bidi/>
              <w:ind w:left="306"/>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الموافقة: في حال انطباق الشروط على طالب الخدمة يتم ادخال الطلب على النظام بعد مرحلة الاعتماد والموافقة</w:t>
            </w:r>
          </w:p>
          <w:p w:rsidR="00C61B3D" w:rsidRPr="007C5786" w:rsidRDefault="00C61B3D" w:rsidP="001B41EE">
            <w:pPr>
              <w:pStyle w:val="ListParagraph"/>
              <w:shd w:val="clear" w:color="auto" w:fill="FFFFFF" w:themeFill="background1"/>
              <w:bidi/>
              <w:ind w:left="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الرفض: في حال عدم انطباق الشروط على المتقدم يتم ابلاغ طالب الخدمة بالنتيجة.</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يتم ادراجه ضمن كشوفات التنافس للحالات الانسانية في حال الموافقة على الطلب</w:t>
            </w:r>
          </w:p>
          <w:p w:rsidR="00C61B3D" w:rsidRPr="007C5786" w:rsidRDefault="00C61B3D" w:rsidP="00C61B3D">
            <w:pPr>
              <w:pStyle w:val="ListParagraph"/>
              <w:numPr>
                <w:ilvl w:val="0"/>
                <w:numId w:val="2"/>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ادخال الطلب وارشفته.</w:t>
            </w:r>
          </w:p>
          <w:p w:rsidR="00C61B3D" w:rsidRPr="007C5786" w:rsidRDefault="00C61B3D" w:rsidP="001B41EE">
            <w:pPr>
              <w:shd w:val="clear" w:color="auto" w:fill="FFFFFF" w:themeFill="background1"/>
              <w:bidi/>
              <w:rPr>
                <w:rFonts w:asciiTheme="majorBidi" w:hAnsiTheme="majorBidi" w:cstheme="majorBidi"/>
                <w:sz w:val="24"/>
                <w:szCs w:val="24"/>
                <w:lang w:bidi="ar-JO"/>
              </w:rPr>
            </w:pPr>
          </w:p>
          <w:p w:rsidR="00C61B3D" w:rsidRPr="007C5786" w:rsidRDefault="00C61B3D" w:rsidP="001B41EE">
            <w:pPr>
              <w:shd w:val="clear" w:color="auto" w:fill="FFFFFF" w:themeFill="background1"/>
              <w:bidi/>
              <w:rPr>
                <w:rFonts w:asciiTheme="majorBidi" w:hAnsiTheme="majorBidi" w:cstheme="majorBidi"/>
                <w:b/>
                <w:bCs/>
                <w:sz w:val="24"/>
                <w:szCs w:val="24"/>
                <w:rtl/>
                <w:lang w:bidi="ar-JO"/>
              </w:rPr>
            </w:pPr>
            <w:r w:rsidRPr="007C5786">
              <w:rPr>
                <w:rFonts w:asciiTheme="majorBidi" w:hAnsiTheme="majorBidi" w:cstheme="majorBidi" w:hint="cs"/>
                <w:b/>
                <w:bCs/>
                <w:sz w:val="24"/>
                <w:szCs w:val="24"/>
                <w:rtl/>
                <w:lang w:bidi="ar-JO"/>
              </w:rPr>
              <w:t>طلب توظيف حالات انسانية / ذوى الاعاقة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التوجه الى موظف خدمة الجمهور للاستفسار عن تقديم الخدمة.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موظف خدمة الجمهور بالتأكد من وجود طلب توظيف لطالب الخدمة.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في حال عدم وجود طلب سابق يتم توجيه طالب الخدمة لتقديم طلب توظي</w:t>
            </w:r>
            <w:r w:rsidRPr="007C5786">
              <w:rPr>
                <w:rFonts w:asciiTheme="majorBidi" w:hAnsiTheme="majorBidi" w:cstheme="majorBidi" w:hint="eastAsia"/>
                <w:sz w:val="24"/>
                <w:szCs w:val="24"/>
                <w:rtl/>
                <w:lang w:bidi="ar-JO"/>
              </w:rPr>
              <w:t>ف</w:t>
            </w:r>
            <w:r w:rsidRPr="007C5786">
              <w:rPr>
                <w:rFonts w:asciiTheme="majorBidi" w:hAnsiTheme="majorBidi" w:cstheme="majorBidi" w:hint="cs"/>
                <w:sz w:val="24"/>
                <w:szCs w:val="24"/>
                <w:rtl/>
                <w:lang w:bidi="ar-JO"/>
              </w:rPr>
              <w:t xml:space="preserve"> الكتروني لأول مرة كشرط للتقدم لخدمة تقديم طلب على حالات انسانية.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بإبراز التقرير الطبي الاولي للإعاقة.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تحويل طالب الخدمة الى اللجان الطبية اللوائية لإحضار تقرير طبي عن الاعاقة.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بتقديم طلب على الحالات الانسانية  مرفقا  التقرير المطلوب.</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استلام موظف قسم الحالات الانسانية للطلب والتأكد من الوثائق المرفقة.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دعوة طالب الخدمة للحضور للمشاهدة من قبل لجنة الحالات الانسانية.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lastRenderedPageBreak/>
              <w:t>دراسة الحالة وتقرير</w:t>
            </w:r>
            <w:r w:rsidRPr="007C5786">
              <w:rPr>
                <w:rFonts w:asciiTheme="majorBidi" w:hAnsiTheme="majorBidi" w:cstheme="majorBidi"/>
                <w:sz w:val="24"/>
                <w:szCs w:val="24"/>
                <w:lang w:bidi="ar-JO"/>
              </w:rPr>
              <w:t xml:space="preserve"> </w:t>
            </w:r>
            <w:r w:rsidRPr="007C5786">
              <w:rPr>
                <w:rFonts w:asciiTheme="majorBidi" w:hAnsiTheme="majorBidi" w:cstheme="majorBidi" w:hint="cs"/>
                <w:sz w:val="24"/>
                <w:szCs w:val="24"/>
                <w:rtl/>
                <w:lang w:bidi="ar-JO"/>
              </w:rPr>
              <w:t>اللجنة الطبية اللوائية من قبل لجنة الحالات الانسانية.</w:t>
            </w:r>
          </w:p>
          <w:p w:rsidR="00C61B3D" w:rsidRPr="007C5786" w:rsidRDefault="00C61B3D" w:rsidP="00C61B3D">
            <w:pPr>
              <w:pStyle w:val="ListParagraph"/>
              <w:numPr>
                <w:ilvl w:val="0"/>
                <w:numId w:val="3"/>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اعتماد الطلب :</w:t>
            </w:r>
          </w:p>
          <w:p w:rsidR="00C61B3D" w:rsidRPr="007C5786" w:rsidRDefault="00C61B3D" w:rsidP="001B41EE">
            <w:pPr>
              <w:pStyle w:val="ListParagraph"/>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بالموافقة: اذا انطبقت عليه شروط التعيين على طلب الحالات الانسانية.</w:t>
            </w:r>
          </w:p>
          <w:p w:rsidR="00C61B3D" w:rsidRPr="007C5786" w:rsidRDefault="00C61B3D" w:rsidP="001B41EE">
            <w:pPr>
              <w:pStyle w:val="ListParagraph"/>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الرفض: ابلاغ طالب الخدمة بالرفض في حال عدم انطباق الشروط المطلوبة عليه.</w:t>
            </w:r>
          </w:p>
          <w:p w:rsidR="00C61B3D" w:rsidRPr="007C5786" w:rsidRDefault="00C61B3D" w:rsidP="00C61B3D">
            <w:pPr>
              <w:pStyle w:val="ListParagraph"/>
              <w:numPr>
                <w:ilvl w:val="0"/>
                <w:numId w:val="3"/>
              </w:num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يتم ادراجه ضمن كشوفات التنافس للحالات الانسانية في حال الموافقة على الطلب وارشفته، وادخال الطلبات المرفوضة على النظام  وارشفته.</w:t>
            </w:r>
          </w:p>
        </w:tc>
      </w:tr>
      <w:tr w:rsidR="00C61B3D" w:rsidTr="001B41EE">
        <w:tc>
          <w:tcPr>
            <w:tcW w:w="1548" w:type="dxa"/>
          </w:tcPr>
          <w:p w:rsidR="00C61B3D" w:rsidRPr="005C2CD4" w:rsidRDefault="00C61B3D" w:rsidP="001B41EE">
            <w:pPr>
              <w:bidi/>
              <w:rPr>
                <w:b/>
                <w:bCs/>
                <w:rtl/>
                <w:lang w:bidi="ar-JO"/>
              </w:rPr>
            </w:pPr>
            <w:r w:rsidRPr="005C2CD4">
              <w:rPr>
                <w:rFonts w:hint="cs"/>
                <w:b/>
                <w:bCs/>
                <w:rtl/>
                <w:lang w:bidi="ar-JO"/>
              </w:rPr>
              <w:lastRenderedPageBreak/>
              <w:t>الشركاء</w:t>
            </w:r>
          </w:p>
        </w:tc>
        <w:tc>
          <w:tcPr>
            <w:tcW w:w="7308" w:type="dxa"/>
            <w:gridSpan w:val="2"/>
          </w:tcPr>
          <w:p w:rsidR="00C61B3D" w:rsidRPr="007C5786" w:rsidRDefault="00C61B3D" w:rsidP="001B41EE">
            <w:pPr>
              <w:bidi/>
              <w:rPr>
                <w:sz w:val="24"/>
                <w:szCs w:val="24"/>
                <w:rtl/>
                <w:lang w:bidi="ar-JO"/>
              </w:rPr>
            </w:pPr>
            <w:r w:rsidRPr="007C5786">
              <w:rPr>
                <w:rFonts w:ascii="Times New Roman" w:eastAsia="Calibri" w:hAnsi="Times New Roman" w:cs="Times New Roman"/>
                <w:sz w:val="24"/>
                <w:szCs w:val="24"/>
                <w:rtl/>
                <w:lang w:bidi="ar-JO"/>
              </w:rPr>
              <w:t xml:space="preserve">وزارة الصحة, مؤسسة </w:t>
            </w:r>
            <w:r w:rsidRPr="007C5786">
              <w:rPr>
                <w:rFonts w:ascii="Times New Roman" w:eastAsia="Calibri" w:hAnsi="Times New Roman" w:cs="Times New Roman"/>
                <w:color w:val="000000"/>
                <w:sz w:val="24"/>
                <w:szCs w:val="24"/>
                <w:rtl/>
                <w:lang w:bidi="ar-JO"/>
              </w:rPr>
              <w:t>الضمان الاجتماعي</w:t>
            </w:r>
            <w:r w:rsidRPr="007C5786">
              <w:rPr>
                <w:rFonts w:ascii="Times New Roman" w:eastAsia="Calibri" w:hAnsi="Times New Roman" w:cs="Times New Roman"/>
                <w:sz w:val="24"/>
                <w:szCs w:val="24"/>
                <w:rtl/>
                <w:lang w:bidi="ar-JO"/>
              </w:rPr>
              <w:t>, صندوق المعونة الوطنية, دائرة الاراضي و المساحة</w:t>
            </w:r>
            <w:r w:rsidRPr="007C5786">
              <w:rPr>
                <w:rFonts w:ascii="Times New Roman" w:eastAsia="Calibri" w:hAnsi="Times New Roman" w:cs="Times New Roman"/>
                <w:color w:val="000000"/>
                <w:sz w:val="24"/>
                <w:szCs w:val="24"/>
                <w:rtl/>
                <w:lang w:bidi="ar-JO"/>
              </w:rPr>
              <w:t>، الهيئة الهاشمية للمصابين العسكريين، دائرة قاضي القضاة، المجلس الاعلى لشؤون الاشخاص المعوقين</w:t>
            </w:r>
            <w:r w:rsidRPr="007C5786">
              <w:rPr>
                <w:rFonts w:ascii="Times New Roman" w:eastAsia="Calibri" w:hAnsi="Times New Roman" w:cs="Times New Roman" w:hint="cs"/>
                <w:color w:val="000000"/>
                <w:sz w:val="24"/>
                <w:szCs w:val="24"/>
                <w:rtl/>
                <w:lang w:bidi="ar-JO"/>
              </w:rPr>
              <w:t>، دائرة الأحوال المدنية والجوازات.</w:t>
            </w:r>
          </w:p>
        </w:tc>
      </w:tr>
      <w:tr w:rsidR="00C61B3D" w:rsidTr="001B41EE">
        <w:tc>
          <w:tcPr>
            <w:tcW w:w="1548" w:type="dxa"/>
          </w:tcPr>
          <w:p w:rsidR="00C61B3D" w:rsidRPr="005C2CD4" w:rsidRDefault="00C61B3D" w:rsidP="001B41EE">
            <w:pPr>
              <w:bidi/>
              <w:rPr>
                <w:b/>
                <w:bCs/>
                <w:rtl/>
                <w:lang w:bidi="ar-JO"/>
              </w:rPr>
            </w:pPr>
            <w:r w:rsidRPr="005C2CD4">
              <w:rPr>
                <w:rFonts w:hint="cs"/>
                <w:b/>
                <w:bCs/>
                <w:rtl/>
                <w:lang w:bidi="ar-JO"/>
              </w:rPr>
              <w:t>النماذج المستخدمة</w:t>
            </w:r>
          </w:p>
        </w:tc>
        <w:tc>
          <w:tcPr>
            <w:tcW w:w="7308" w:type="dxa"/>
            <w:gridSpan w:val="2"/>
            <w:vAlign w:val="center"/>
          </w:tcPr>
          <w:p w:rsidR="00C61B3D" w:rsidRPr="007C5786" w:rsidRDefault="00C61B3D" w:rsidP="00C61B3D">
            <w:pPr>
              <w:numPr>
                <w:ilvl w:val="0"/>
                <w:numId w:val="4"/>
              </w:numPr>
              <w:shd w:val="clear" w:color="auto" w:fill="FFFFFF" w:themeFill="background1"/>
              <w:tabs>
                <w:tab w:val="right" w:pos="432"/>
              </w:tabs>
              <w:bidi/>
              <w:contextualSpacing/>
              <w:rPr>
                <w:rFonts w:ascii="Times New Roman" w:eastAsia="Calibri" w:hAnsi="Times New Roman" w:cs="Times New Roman"/>
                <w:sz w:val="24"/>
                <w:szCs w:val="24"/>
                <w:rtl/>
                <w:lang w:bidi="ar-JO"/>
              </w:rPr>
            </w:pPr>
            <w:r w:rsidRPr="007C5786">
              <w:rPr>
                <w:rFonts w:ascii="Times New Roman" w:eastAsia="Calibri" w:hAnsi="Times New Roman" w:cs="Times New Roman"/>
                <w:sz w:val="24"/>
                <w:szCs w:val="24"/>
                <w:rtl/>
                <w:lang w:bidi="ar-JO"/>
              </w:rPr>
              <w:t>نموذج طلب توظيف على الحالات الإنسانية (معونة وطنية)</w:t>
            </w:r>
          </w:p>
          <w:p w:rsidR="00C61B3D" w:rsidRPr="007C5786" w:rsidRDefault="00C61B3D" w:rsidP="00C61B3D">
            <w:pPr>
              <w:numPr>
                <w:ilvl w:val="0"/>
                <w:numId w:val="4"/>
              </w:numPr>
              <w:shd w:val="clear" w:color="auto" w:fill="FFFFFF" w:themeFill="background1"/>
              <w:tabs>
                <w:tab w:val="right" w:pos="432"/>
              </w:tabs>
              <w:bidi/>
              <w:contextualSpacing/>
              <w:rPr>
                <w:rFonts w:ascii="Times New Roman" w:eastAsia="Calibri" w:hAnsi="Times New Roman" w:cs="Times New Roman"/>
                <w:sz w:val="24"/>
                <w:szCs w:val="24"/>
                <w:rtl/>
                <w:lang w:bidi="ar-JO"/>
              </w:rPr>
            </w:pPr>
            <w:r w:rsidRPr="007C5786">
              <w:rPr>
                <w:rFonts w:ascii="Times New Roman" w:eastAsia="Calibri" w:hAnsi="Times New Roman" w:cs="Times New Roman"/>
                <w:sz w:val="24"/>
                <w:szCs w:val="24"/>
                <w:rtl/>
                <w:lang w:bidi="ar-JO"/>
              </w:rPr>
              <w:t>نموذج طلب توظيف على الحالات الإنسانية (أربعة أفراد)</w:t>
            </w:r>
          </w:p>
          <w:p w:rsidR="00C61B3D" w:rsidRPr="007C5786" w:rsidRDefault="00C61B3D" w:rsidP="00C61B3D">
            <w:pPr>
              <w:numPr>
                <w:ilvl w:val="0"/>
                <w:numId w:val="5"/>
              </w:numPr>
              <w:shd w:val="clear" w:color="auto" w:fill="FFFFFF" w:themeFill="background1"/>
              <w:bidi/>
              <w:rPr>
                <w:rFonts w:asciiTheme="majorBidi" w:hAnsiTheme="majorBidi" w:cstheme="majorBidi"/>
                <w:sz w:val="24"/>
                <w:szCs w:val="24"/>
              </w:rPr>
            </w:pPr>
            <w:r w:rsidRPr="007C5786">
              <w:rPr>
                <w:rFonts w:ascii="Times New Roman" w:eastAsia="Calibri" w:hAnsi="Times New Roman" w:cs="Times New Roman"/>
                <w:sz w:val="24"/>
                <w:szCs w:val="24"/>
                <w:rtl/>
                <w:lang w:bidi="ar-JO"/>
              </w:rPr>
              <w:t>نموذج طلب توظيف على الحالات الإنسانية (ذوي الإعاقات)</w:t>
            </w:r>
          </w:p>
          <w:p w:rsidR="00C61B3D" w:rsidRPr="007C5786" w:rsidRDefault="00C61B3D" w:rsidP="00C61B3D">
            <w:pPr>
              <w:numPr>
                <w:ilvl w:val="0"/>
                <w:numId w:val="5"/>
              </w:numPr>
              <w:shd w:val="clear" w:color="auto" w:fill="FFFFFF" w:themeFill="background1"/>
              <w:bidi/>
              <w:rPr>
                <w:rFonts w:asciiTheme="majorBidi" w:hAnsiTheme="majorBidi" w:cstheme="majorBidi"/>
                <w:sz w:val="24"/>
                <w:szCs w:val="24"/>
                <w:rtl/>
              </w:rPr>
            </w:pPr>
            <w:r w:rsidRPr="007C5786">
              <w:rPr>
                <w:rFonts w:ascii="Times New Roman" w:eastAsia="Calibri" w:hAnsi="Times New Roman" w:cs="Times New Roman" w:hint="cs"/>
                <w:sz w:val="24"/>
                <w:szCs w:val="24"/>
                <w:rtl/>
                <w:lang w:bidi="ar-JO"/>
              </w:rPr>
              <w:t>نموذج طلب توظيف على الحالات الإنسانية (ذوي الشهداء)</w:t>
            </w:r>
          </w:p>
        </w:tc>
      </w:tr>
      <w:tr w:rsidR="00C61B3D" w:rsidTr="001B41EE">
        <w:tc>
          <w:tcPr>
            <w:tcW w:w="1548" w:type="dxa"/>
          </w:tcPr>
          <w:p w:rsidR="00C61B3D" w:rsidRPr="005C2CD4" w:rsidRDefault="00C61B3D" w:rsidP="001B41EE">
            <w:pPr>
              <w:bidi/>
              <w:rPr>
                <w:b/>
                <w:bCs/>
                <w:rtl/>
                <w:lang w:bidi="ar-JO"/>
              </w:rPr>
            </w:pPr>
            <w:r w:rsidRPr="005C2CD4">
              <w:rPr>
                <w:rFonts w:hint="cs"/>
                <w:b/>
                <w:bCs/>
                <w:rtl/>
                <w:lang w:bidi="ar-JO"/>
              </w:rPr>
              <w:t>وقت انجاز الخدمة</w:t>
            </w:r>
          </w:p>
        </w:tc>
        <w:tc>
          <w:tcPr>
            <w:tcW w:w="7308" w:type="dxa"/>
            <w:gridSpan w:val="2"/>
            <w:vAlign w:val="center"/>
          </w:tcPr>
          <w:p w:rsidR="00C61B3D" w:rsidRPr="007C5786" w:rsidRDefault="00C61B3D" w:rsidP="00C61B3D">
            <w:pPr>
              <w:numPr>
                <w:ilvl w:val="0"/>
                <w:numId w:val="6"/>
              </w:numPr>
              <w:shd w:val="clear" w:color="auto" w:fill="FFFFFF" w:themeFill="background1"/>
              <w:bidi/>
              <w:rPr>
                <w:rFonts w:asciiTheme="majorBidi" w:hAnsiTheme="majorBidi" w:cstheme="majorBidi"/>
                <w:b/>
                <w:bCs/>
                <w:sz w:val="24"/>
                <w:szCs w:val="24"/>
                <w:rtl/>
                <w:lang w:bidi="ar-JO"/>
              </w:rPr>
            </w:pPr>
            <w:r w:rsidRPr="007C5786">
              <w:rPr>
                <w:rFonts w:ascii="Times New Roman" w:eastAsia="Calibri" w:hAnsi="Times New Roman" w:cs="Times New Roman" w:hint="cs"/>
                <w:sz w:val="24"/>
                <w:szCs w:val="24"/>
                <w:rtl/>
                <w:lang w:bidi="ar-JO"/>
              </w:rPr>
              <w:t>(15)</w:t>
            </w:r>
            <w:r w:rsidRPr="007C5786">
              <w:rPr>
                <w:rFonts w:ascii="Times New Roman" w:eastAsia="Calibri" w:hAnsi="Times New Roman" w:cs="Times New Roman"/>
                <w:sz w:val="24"/>
                <w:szCs w:val="24"/>
                <w:rtl/>
                <w:lang w:bidi="ar-JO"/>
              </w:rPr>
              <w:t xml:space="preserve"> </w:t>
            </w:r>
            <w:r w:rsidRPr="007C5786">
              <w:rPr>
                <w:rFonts w:ascii="Times New Roman" w:eastAsia="Calibri" w:hAnsi="Times New Roman" w:cs="Times New Roman" w:hint="cs"/>
                <w:sz w:val="24"/>
                <w:szCs w:val="24"/>
                <w:rtl/>
                <w:lang w:bidi="ar-JO"/>
              </w:rPr>
              <w:t>دقيقة</w:t>
            </w:r>
            <w:r w:rsidRPr="007C5786">
              <w:rPr>
                <w:rFonts w:ascii="Times New Roman" w:eastAsia="Calibri" w:hAnsi="Times New Roman" w:cs="Times New Roman"/>
                <w:sz w:val="24"/>
                <w:szCs w:val="24"/>
                <w:rtl/>
                <w:lang w:bidi="ar-JO"/>
              </w:rPr>
              <w:t xml:space="preserve"> لتقديم الطلب</w:t>
            </w:r>
          </w:p>
        </w:tc>
      </w:tr>
    </w:tbl>
    <w:p w:rsidR="00570CF6" w:rsidRDefault="00C61B3D">
      <w:bookmarkStart w:id="0" w:name="_GoBack"/>
      <w:bookmarkEnd w:id="0"/>
    </w:p>
    <w:sectPr w:rsidR="00570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B43"/>
    <w:multiLevelType w:val="hybridMultilevel"/>
    <w:tmpl w:val="0D3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273C1"/>
    <w:multiLevelType w:val="hybridMultilevel"/>
    <w:tmpl w:val="707815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36858B6"/>
    <w:multiLevelType w:val="hybridMultilevel"/>
    <w:tmpl w:val="28D4A3F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45CB5208"/>
    <w:multiLevelType w:val="hybridMultilevel"/>
    <w:tmpl w:val="C81C966E"/>
    <w:lvl w:ilvl="0" w:tplc="7794D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70333"/>
    <w:multiLevelType w:val="hybridMultilevel"/>
    <w:tmpl w:val="A1B4F722"/>
    <w:lvl w:ilvl="0" w:tplc="0F18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32755"/>
    <w:multiLevelType w:val="hybridMultilevel"/>
    <w:tmpl w:val="62E0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A926E4"/>
    <w:multiLevelType w:val="hybridMultilevel"/>
    <w:tmpl w:val="1F682204"/>
    <w:lvl w:ilvl="0" w:tplc="5684803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3D"/>
    <w:rsid w:val="003B4FB5"/>
    <w:rsid w:val="00C61B3D"/>
    <w:rsid w:val="00F41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B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B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Kifaya M. Abdallah</dc:creator>
  <cp:lastModifiedBy>Kifaya M. Abdallah</cp:lastModifiedBy>
  <cp:revision>1</cp:revision>
  <dcterms:created xsi:type="dcterms:W3CDTF">2018-11-19T11:57:00Z</dcterms:created>
  <dcterms:modified xsi:type="dcterms:W3CDTF">2018-11-19T11:58:00Z</dcterms:modified>
</cp:coreProperties>
</file>