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E3" w:rsidRPr="00C75975" w:rsidRDefault="00BB4AE3" w:rsidP="00916EA6">
      <w:pPr>
        <w:bidi/>
        <w:spacing w:after="0" w:line="240" w:lineRule="auto"/>
        <w:ind w:left="7200" w:right="851"/>
        <w:jc w:val="right"/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>نموذج رقم (1/م ب)</w:t>
      </w:r>
    </w:p>
    <w:p w:rsidR="00BB4AE3" w:rsidRPr="00C75975" w:rsidRDefault="00BB4AE3" w:rsidP="00BB4AE3">
      <w:pPr>
        <w:bidi/>
        <w:spacing w:after="0" w:line="240" w:lineRule="auto"/>
        <w:jc w:val="center"/>
        <w:rPr>
          <w:rFonts w:cs="Mudir MT"/>
          <w:b/>
          <w:bCs/>
          <w:sz w:val="32"/>
          <w:szCs w:val="32"/>
          <w:rtl/>
        </w:rPr>
      </w:pPr>
      <w:r>
        <w:rPr>
          <w:rFonts w:cs="Mudir MT" w:hint="cs"/>
          <w:b/>
          <w:bCs/>
          <w:sz w:val="32"/>
          <w:szCs w:val="32"/>
          <w:rtl/>
        </w:rPr>
        <w:t>بيانات الخطة الاستراتيجية</w:t>
      </w:r>
    </w:p>
    <w:p w:rsidR="00BB4AE3" w:rsidRPr="00BB4AE3" w:rsidRDefault="00BB4AE3" w:rsidP="00BB4AE3">
      <w:pPr>
        <w:bidi/>
        <w:spacing w:after="0" w:line="240" w:lineRule="auto"/>
        <w:jc w:val="both"/>
        <w:rPr>
          <w:rFonts w:cs="Simplified Arabic"/>
          <w:b/>
          <w:bCs/>
          <w:sz w:val="10"/>
          <w:szCs w:val="10"/>
        </w:rPr>
      </w:pPr>
    </w:p>
    <w:p w:rsidR="00BB4AE3" w:rsidRPr="00DE466C" w:rsidRDefault="00BB4AE3" w:rsidP="00EE6CD1">
      <w:pPr>
        <w:bidi/>
        <w:spacing w:after="0" w:line="240" w:lineRule="auto"/>
        <w:ind w:left="721" w:right="-630" w:hanging="540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وزارة / دائرة / مؤسسة: </w:t>
      </w:r>
      <w:r>
        <w:rPr>
          <w:rFonts w:cs="Simplified Arabic" w:hint="cs"/>
          <w:sz w:val="28"/>
          <w:szCs w:val="28"/>
          <w:vertAlign w:val="subscript"/>
          <w:rtl/>
        </w:rPr>
        <w:t>........................................................................................................................</w:t>
      </w:r>
      <w:r w:rsidRPr="00DD4B21">
        <w:rPr>
          <w:rFonts w:cs="Simplified Arabic" w:hint="cs"/>
          <w:sz w:val="28"/>
          <w:szCs w:val="28"/>
          <w:vertAlign w:val="subscript"/>
          <w:rtl/>
        </w:rPr>
        <w:t>..........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7366"/>
      </w:tblGrid>
      <w:tr w:rsidR="00BB4AE3" w:rsidRPr="00521C4A" w:rsidTr="009459D7">
        <w:trPr>
          <w:jc w:val="center"/>
        </w:trPr>
        <w:tc>
          <w:tcPr>
            <w:tcW w:w="1075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6CD1" w:rsidRDefault="00EE6CD1" w:rsidP="00BB4AE3">
            <w:pPr>
              <w:bidi/>
              <w:spacing w:after="0" w:line="240" w:lineRule="auto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BB4AE3" w:rsidRPr="00521C4A" w:rsidRDefault="00BB4AE3" w:rsidP="00EE6CD1">
            <w:pPr>
              <w:bidi/>
              <w:spacing w:after="0" w:line="24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521C4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الجزء الأول</w:t>
            </w:r>
            <w:r w:rsidRPr="00521C4A">
              <w:rPr>
                <w:rFonts w:cs="Simplified Arabic" w:hint="cs"/>
                <w:sz w:val="28"/>
                <w:szCs w:val="28"/>
                <w:rtl/>
              </w:rPr>
              <w:t xml:space="preserve">: الخطة </w:t>
            </w:r>
            <w:r>
              <w:rPr>
                <w:rFonts w:cs="Simplified Arabic" w:hint="cs"/>
                <w:sz w:val="28"/>
                <w:szCs w:val="28"/>
                <w:rtl/>
              </w:rPr>
              <w:t>الا</w:t>
            </w:r>
            <w:r w:rsidRPr="00521C4A">
              <w:rPr>
                <w:rFonts w:cs="Simplified Arabic" w:hint="cs"/>
                <w:sz w:val="28"/>
                <w:szCs w:val="28"/>
                <w:rtl/>
              </w:rPr>
              <w:t>ستراتيجية والبرامج التنفيذية .</w:t>
            </w:r>
          </w:p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</w:tr>
      <w:tr w:rsidR="00BB4AE3" w:rsidRPr="00521C4A" w:rsidTr="009459D7">
        <w:trPr>
          <w:jc w:val="center"/>
        </w:trPr>
        <w:tc>
          <w:tcPr>
            <w:tcW w:w="3390" w:type="dxa"/>
            <w:tcBorders>
              <w:left w:val="double" w:sz="4" w:space="0" w:color="auto"/>
            </w:tcBorders>
          </w:tcPr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الــرؤيــــة</w:t>
            </w:r>
          </w:p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366" w:type="dxa"/>
            <w:tcBorders>
              <w:right w:val="double" w:sz="4" w:space="0" w:color="auto"/>
            </w:tcBorders>
          </w:tcPr>
          <w:p w:rsidR="00BB4AE3" w:rsidRPr="00521C4A" w:rsidRDefault="00BB4AE3" w:rsidP="00BB4AE3">
            <w:pPr>
              <w:bidi/>
              <w:spacing w:after="0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BB4AE3" w:rsidRPr="00521C4A" w:rsidTr="009459D7">
        <w:trPr>
          <w:jc w:val="center"/>
        </w:trPr>
        <w:tc>
          <w:tcPr>
            <w:tcW w:w="3390" w:type="dxa"/>
            <w:tcBorders>
              <w:left w:val="double" w:sz="4" w:space="0" w:color="auto"/>
              <w:bottom w:val="double" w:sz="4" w:space="0" w:color="auto"/>
            </w:tcBorders>
          </w:tcPr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الـرســـالــة</w:t>
            </w:r>
          </w:p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366" w:type="dxa"/>
            <w:tcBorders>
              <w:bottom w:val="double" w:sz="4" w:space="0" w:color="auto"/>
              <w:right w:val="double" w:sz="4" w:space="0" w:color="auto"/>
            </w:tcBorders>
          </w:tcPr>
          <w:p w:rsidR="00BB4AE3" w:rsidRPr="00521C4A" w:rsidRDefault="00BB4AE3" w:rsidP="00BB4AE3">
            <w:pPr>
              <w:bidi/>
              <w:spacing w:after="0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BB4AE3" w:rsidRPr="00521C4A" w:rsidTr="009459D7">
        <w:trPr>
          <w:jc w:val="center"/>
        </w:trPr>
        <w:tc>
          <w:tcPr>
            <w:tcW w:w="3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B4AE3" w:rsidRPr="00521C4A" w:rsidRDefault="00BB4AE3" w:rsidP="00BB4AE3">
            <w:pPr>
              <w:bidi/>
              <w:spacing w:after="0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BB4AE3" w:rsidRPr="00521C4A" w:rsidRDefault="00BB4AE3" w:rsidP="00BB4AE3">
            <w:pPr>
              <w:bidi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BB4AE3" w:rsidRPr="00521C4A" w:rsidRDefault="00BB4AE3" w:rsidP="00BB4AE3">
            <w:pPr>
              <w:bidi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طبيعة عمل الدائرة ومهامها وأنشطتها الرئيسية</w:t>
            </w:r>
          </w:p>
          <w:p w:rsidR="00BB4AE3" w:rsidRPr="00521C4A" w:rsidRDefault="00BB4AE3" w:rsidP="00BB4AE3">
            <w:pPr>
              <w:bidi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BB4AE3" w:rsidRPr="00521C4A" w:rsidRDefault="00BB4AE3" w:rsidP="00BB4AE3">
            <w:pPr>
              <w:bidi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1.</w:t>
            </w:r>
          </w:p>
          <w:p w:rsidR="00BB4AE3" w:rsidRP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2.</w:t>
            </w:r>
          </w:p>
          <w:p w:rsidR="00BB4AE3" w:rsidRP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3.</w:t>
            </w:r>
          </w:p>
          <w:p w:rsidR="00BB4AE3" w:rsidRP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4.</w:t>
            </w:r>
          </w:p>
          <w:p w:rsidR="00BB4AE3" w:rsidRP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5.</w:t>
            </w:r>
          </w:p>
          <w:p w:rsidR="00BB4AE3" w:rsidRP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6.</w:t>
            </w:r>
          </w:p>
        </w:tc>
      </w:tr>
      <w:tr w:rsidR="00BB4AE3" w:rsidRPr="00521C4A" w:rsidTr="009459D7">
        <w:trPr>
          <w:jc w:val="center"/>
        </w:trPr>
        <w:tc>
          <w:tcPr>
            <w:tcW w:w="10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الأهـداف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الوطنية</w:t>
            </w:r>
          </w:p>
        </w:tc>
      </w:tr>
      <w:tr w:rsidR="00BB4AE3" w:rsidRPr="00521C4A" w:rsidTr="009459D7">
        <w:trPr>
          <w:trHeight w:val="477"/>
          <w:jc w:val="center"/>
        </w:trPr>
        <w:tc>
          <w:tcPr>
            <w:tcW w:w="107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1.</w:t>
            </w:r>
          </w:p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BB4AE3" w:rsidRPr="00521C4A" w:rsidTr="009459D7">
        <w:trPr>
          <w:trHeight w:val="476"/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2.</w:t>
            </w:r>
          </w:p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BB4AE3" w:rsidRPr="00521C4A" w:rsidTr="009459D7">
        <w:trPr>
          <w:trHeight w:val="476"/>
          <w:jc w:val="center"/>
        </w:trPr>
        <w:tc>
          <w:tcPr>
            <w:tcW w:w="10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521C4A" w:rsidRDefault="00BB4AE3" w:rsidP="00BB4AE3">
            <w:pPr>
              <w:bidi/>
              <w:spacing w:after="0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الأهـداف الا</w:t>
            </w: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ستراتيجية</w:t>
            </w:r>
          </w:p>
        </w:tc>
      </w:tr>
      <w:tr w:rsidR="00BB4AE3" w:rsidRPr="00521C4A" w:rsidTr="009459D7">
        <w:trPr>
          <w:trHeight w:val="476"/>
          <w:jc w:val="center"/>
        </w:trPr>
        <w:tc>
          <w:tcPr>
            <w:tcW w:w="107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1.</w:t>
            </w:r>
          </w:p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BB4AE3" w:rsidRPr="00521C4A" w:rsidTr="009459D7">
        <w:trPr>
          <w:trHeight w:val="476"/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21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2.</w:t>
            </w:r>
          </w:p>
          <w:p w:rsidR="00BB4AE3" w:rsidRPr="00521C4A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EE6CD1" w:rsidRDefault="00EE6CD1" w:rsidP="00BB4AE3">
      <w:pPr>
        <w:bidi/>
        <w:ind w:hanging="540"/>
        <w:jc w:val="both"/>
        <w:rPr>
          <w:rFonts w:cs="Simplified Arabic" w:hint="cs"/>
          <w:b/>
          <w:bCs/>
          <w:rtl/>
        </w:rPr>
      </w:pPr>
    </w:p>
    <w:p w:rsidR="00BB4AE3" w:rsidRPr="00F51525" w:rsidRDefault="00BB4AE3" w:rsidP="00EE6CD1">
      <w:pPr>
        <w:bidi/>
        <w:ind w:hanging="540"/>
        <w:jc w:val="both"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</w:rPr>
        <w:t xml:space="preserve">*  </w:t>
      </w:r>
      <w:r w:rsidRPr="00F51525">
        <w:rPr>
          <w:rFonts w:cs="Simplified Arabic" w:hint="cs"/>
          <w:b/>
          <w:bCs/>
          <w:rtl/>
        </w:rPr>
        <w:t xml:space="preserve">يتم </w:t>
      </w:r>
      <w:r>
        <w:rPr>
          <w:rFonts w:cs="Simplified Arabic" w:hint="cs"/>
          <w:b/>
          <w:bCs/>
          <w:rtl/>
        </w:rPr>
        <w:t>إدراج</w:t>
      </w:r>
      <w:r w:rsidRPr="00F51525">
        <w:rPr>
          <w:rFonts w:cs="Simplified Arabic" w:hint="cs"/>
          <w:b/>
          <w:bCs/>
          <w:rtl/>
        </w:rPr>
        <w:t xml:space="preserve"> صفح</w:t>
      </w:r>
      <w:r>
        <w:rPr>
          <w:rFonts w:cs="Simplified Arabic" w:hint="cs"/>
          <w:b/>
          <w:bCs/>
          <w:rtl/>
        </w:rPr>
        <w:t>ات إضافية وفقاً لعدد الأهداف الا</w:t>
      </w:r>
      <w:r w:rsidRPr="00F51525">
        <w:rPr>
          <w:rFonts w:cs="Simplified Arabic" w:hint="cs"/>
          <w:b/>
          <w:bCs/>
          <w:rtl/>
        </w:rPr>
        <w:t>ستراتيجية</w:t>
      </w:r>
      <w:r>
        <w:rPr>
          <w:rFonts w:cs="Simplified Arabic" w:hint="cs"/>
          <w:b/>
          <w:bCs/>
          <w:rtl/>
        </w:rPr>
        <w:t xml:space="preserve"> والبرامج والمشاريع .</w:t>
      </w:r>
    </w:p>
    <w:p w:rsidR="00916EA6" w:rsidRDefault="00916EA6" w:rsidP="00916EA6">
      <w:pPr>
        <w:bidi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EE6CD1" w:rsidRDefault="00EE6CD1" w:rsidP="00EE6CD1">
      <w:pPr>
        <w:bidi/>
        <w:jc w:val="both"/>
        <w:rPr>
          <w:rFonts w:cs="Simplified Arabic"/>
          <w:b/>
          <w:bCs/>
          <w:sz w:val="28"/>
          <w:szCs w:val="28"/>
          <w:rtl/>
        </w:rPr>
      </w:pPr>
    </w:p>
    <w:p w:rsidR="00BB4AE3" w:rsidRPr="00CD1D23" w:rsidRDefault="00BB4AE3" w:rsidP="00916EA6">
      <w:pPr>
        <w:bidi/>
        <w:spacing w:after="0" w:line="240" w:lineRule="auto"/>
        <w:ind w:left="1004" w:hanging="990"/>
        <w:jc w:val="both"/>
        <w:rPr>
          <w:rFonts w:cs="Simplified Arabic"/>
          <w:b/>
          <w:bCs/>
          <w:sz w:val="28"/>
          <w:szCs w:val="28"/>
          <w:rtl/>
        </w:rPr>
      </w:pPr>
      <w:r w:rsidRPr="00CD1D23">
        <w:rPr>
          <w:rFonts w:cs="Simplified Arabic" w:hint="cs"/>
          <w:b/>
          <w:bCs/>
          <w:sz w:val="28"/>
          <w:szCs w:val="28"/>
          <w:rtl/>
        </w:rPr>
        <w:lastRenderedPageBreak/>
        <w:t xml:space="preserve">تابع الخطة الإستراتيجية </w:t>
      </w:r>
    </w:p>
    <w:p w:rsidR="00BB4AE3" w:rsidRDefault="00BB4AE3" w:rsidP="00916EA6">
      <w:pPr>
        <w:bidi/>
        <w:spacing w:after="0" w:line="240" w:lineRule="auto"/>
        <w:ind w:left="1004"/>
        <w:jc w:val="both"/>
        <w:rPr>
          <w:rFonts w:cs="Simplified Arabic"/>
          <w:b/>
          <w:bCs/>
          <w:sz w:val="2"/>
          <w:szCs w:val="2"/>
          <w:rtl/>
        </w:rPr>
      </w:pPr>
    </w:p>
    <w:p w:rsidR="00BB4AE3" w:rsidRDefault="00BB4AE3" w:rsidP="00916EA6">
      <w:pPr>
        <w:bidi/>
        <w:spacing w:after="0" w:line="240" w:lineRule="auto"/>
        <w:ind w:left="1004"/>
        <w:jc w:val="both"/>
        <w:rPr>
          <w:rFonts w:cs="Simplified Arabic"/>
          <w:b/>
          <w:bCs/>
          <w:sz w:val="2"/>
          <w:szCs w:val="2"/>
          <w:rtl/>
        </w:rPr>
      </w:pPr>
    </w:p>
    <w:p w:rsidR="00BB4AE3" w:rsidRPr="00216FD9" w:rsidRDefault="00BB4AE3" w:rsidP="00916EA6">
      <w:pPr>
        <w:bidi/>
        <w:spacing w:after="0" w:line="240" w:lineRule="auto"/>
        <w:ind w:left="1004"/>
        <w:jc w:val="both"/>
        <w:rPr>
          <w:rFonts w:cs="Simplified Arabic"/>
          <w:b/>
          <w:bCs/>
          <w:sz w:val="2"/>
          <w:szCs w:val="2"/>
          <w:rtl/>
        </w:rPr>
      </w:pPr>
    </w:p>
    <w:p w:rsidR="00BB4AE3" w:rsidRDefault="00BB4AE3" w:rsidP="00916EA6">
      <w:pPr>
        <w:bidi/>
        <w:spacing w:after="0" w:line="240" w:lineRule="auto"/>
        <w:ind w:left="1004" w:hanging="990"/>
        <w:jc w:val="both"/>
        <w:rPr>
          <w:rFonts w:cs="Simplified Arabic"/>
          <w:b/>
          <w:bCs/>
          <w:sz w:val="26"/>
          <w:szCs w:val="26"/>
          <w:rtl/>
        </w:rPr>
      </w:pPr>
      <w:r w:rsidRPr="00F51525">
        <w:rPr>
          <w:rFonts w:cs="Simplified Arabic" w:hint="cs"/>
          <w:b/>
          <w:bCs/>
          <w:sz w:val="26"/>
          <w:szCs w:val="26"/>
          <w:rtl/>
        </w:rPr>
        <w:t>الجزء الثاني :</w:t>
      </w:r>
      <w:r w:rsidRPr="00F51525">
        <w:rPr>
          <w:rFonts w:cs="Simplified Arabic" w:hint="cs"/>
          <w:sz w:val="26"/>
          <w:szCs w:val="26"/>
          <w:rtl/>
        </w:rPr>
        <w:t xml:space="preserve"> الخطة التنفيذية (البرامج ، المشاريع ، الأنشطة)</w:t>
      </w:r>
      <w:r w:rsidRPr="00F5152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F51525">
        <w:rPr>
          <w:rFonts w:cs="Simplified Arabic" w:hint="cs"/>
          <w:sz w:val="26"/>
          <w:szCs w:val="26"/>
          <w:rtl/>
        </w:rPr>
        <w:t>لتحقيق الأهداف الإستراتيجية</w:t>
      </w:r>
    </w:p>
    <w:p w:rsidR="00BB4AE3" w:rsidRPr="00BA045B" w:rsidRDefault="00BB4AE3" w:rsidP="00BB4AE3">
      <w:pPr>
        <w:bidi/>
        <w:spacing w:after="0" w:line="240" w:lineRule="auto"/>
        <w:jc w:val="both"/>
        <w:rPr>
          <w:rFonts w:cs="Simplified Arabic"/>
          <w:b/>
          <w:bCs/>
          <w:sz w:val="10"/>
          <w:szCs w:val="10"/>
          <w:rtl/>
        </w:rPr>
      </w:pPr>
    </w:p>
    <w:p w:rsidR="00BB4AE3" w:rsidRPr="00216FD9" w:rsidRDefault="00BB4AE3" w:rsidP="00BB4AE3">
      <w:pPr>
        <w:bidi/>
        <w:spacing w:after="0" w:line="240" w:lineRule="auto"/>
        <w:jc w:val="both"/>
        <w:rPr>
          <w:rFonts w:cs="Simplified Arabic"/>
          <w:b/>
          <w:bCs/>
          <w:sz w:val="2"/>
          <w:szCs w:val="2"/>
          <w:rtl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764"/>
        <w:gridCol w:w="590"/>
        <w:gridCol w:w="1125"/>
        <w:gridCol w:w="521"/>
        <w:gridCol w:w="1763"/>
        <w:gridCol w:w="1249"/>
        <w:gridCol w:w="1254"/>
        <w:gridCol w:w="750"/>
        <w:gridCol w:w="1011"/>
      </w:tblGrid>
      <w:tr w:rsidR="00BB4AE3" w:rsidRPr="009B4729" w:rsidTr="00BB4AE3">
        <w:trPr>
          <w:trHeight w:val="141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51525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الهدف</w:t>
            </w:r>
          </w:p>
        </w:tc>
        <w:tc>
          <w:tcPr>
            <w:tcW w:w="17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الهـــــــدف</w:t>
            </w:r>
          </w:p>
        </w:tc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5152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المشروع / البرنامج</w:t>
            </w:r>
          </w:p>
        </w:tc>
        <w:tc>
          <w:tcPr>
            <w:tcW w:w="22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5152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الأنشطة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الآليات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مؤشرات الأداء</w:t>
            </w:r>
          </w:p>
        </w:tc>
        <w:tc>
          <w:tcPr>
            <w:tcW w:w="12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5152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الوحدة المسؤولة</w:t>
            </w:r>
          </w:p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51525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عن التنفيذ</w:t>
            </w:r>
          </w:p>
        </w:tc>
        <w:tc>
          <w:tcPr>
            <w:tcW w:w="17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أوقات الخطة التنفيذية</w:t>
            </w:r>
          </w:p>
        </w:tc>
      </w:tr>
      <w:tr w:rsidR="00BB4AE3" w:rsidRPr="009B4729" w:rsidTr="00BB4AE3">
        <w:trPr>
          <w:trHeight w:val="33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51525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 البدء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51525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 الانتهاء</w:t>
            </w:r>
          </w:p>
        </w:tc>
      </w:tr>
      <w:tr w:rsidR="00BB4AE3" w:rsidRPr="009B4729" w:rsidTr="00BB4AE3">
        <w:trPr>
          <w:trHeight w:val="339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7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5152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17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F51525" w:rsidRDefault="00BB4AE3" w:rsidP="00BB4AE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5152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5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</w:t>
            </w:r>
          </w:p>
        </w:tc>
        <w:tc>
          <w:tcPr>
            <w:tcW w:w="176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3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4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6"/>
                <w:szCs w:val="6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  <w:p w:rsidR="00BB4AE3" w:rsidRPr="00216FD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  <w:tr w:rsidR="00BB4AE3" w:rsidRPr="009B4729" w:rsidTr="00BB4AE3">
        <w:trPr>
          <w:trHeight w:hRule="exact" w:val="403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  <w:r w:rsidRPr="009B4729">
              <w:rPr>
                <w:rFonts w:cs="Simplified Arabic" w:hint="cs"/>
                <w:rtl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  <w:p w:rsidR="00BB4AE3" w:rsidRPr="00BA045B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sz w:val="4"/>
                <w:szCs w:val="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AE3" w:rsidRPr="009B4729" w:rsidRDefault="00BB4AE3" w:rsidP="00BB4AE3">
            <w:pPr>
              <w:bidi/>
              <w:spacing w:after="0" w:line="240" w:lineRule="auto"/>
              <w:jc w:val="both"/>
              <w:rPr>
                <w:rFonts w:cs="Simplified Arabic"/>
                <w:rtl/>
              </w:rPr>
            </w:pPr>
          </w:p>
        </w:tc>
      </w:tr>
    </w:tbl>
    <w:p w:rsidR="00916EA6" w:rsidRDefault="00916EA6" w:rsidP="00916EA6">
      <w:pPr>
        <w:bidi/>
        <w:spacing w:after="0"/>
        <w:ind w:left="1004" w:hanging="990"/>
        <w:jc w:val="both"/>
        <w:rPr>
          <w:rFonts w:cs="Simplified Arabic"/>
          <w:b/>
          <w:bCs/>
          <w:rtl/>
        </w:rPr>
      </w:pPr>
    </w:p>
    <w:p w:rsidR="00BB4AE3" w:rsidRPr="00F51525" w:rsidRDefault="00BB4AE3" w:rsidP="00916EA6">
      <w:pPr>
        <w:bidi/>
        <w:spacing w:after="0"/>
        <w:ind w:left="1004" w:hanging="990"/>
        <w:jc w:val="both"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</w:rPr>
        <w:t xml:space="preserve">*  </w:t>
      </w:r>
      <w:r w:rsidRPr="00F51525">
        <w:rPr>
          <w:rFonts w:cs="Simplified Arabic" w:hint="cs"/>
          <w:b/>
          <w:bCs/>
          <w:rtl/>
        </w:rPr>
        <w:t xml:space="preserve">يتم </w:t>
      </w:r>
      <w:r>
        <w:rPr>
          <w:rFonts w:cs="Simplified Arabic" w:hint="cs"/>
          <w:b/>
          <w:bCs/>
          <w:rtl/>
        </w:rPr>
        <w:t>إدراج</w:t>
      </w:r>
      <w:r w:rsidRPr="00F51525">
        <w:rPr>
          <w:rFonts w:cs="Simplified Arabic" w:hint="cs"/>
          <w:b/>
          <w:bCs/>
          <w:rtl/>
        </w:rPr>
        <w:t xml:space="preserve"> صفحات إضافية وفقاً لعدد الأهداف ال</w:t>
      </w:r>
      <w:r>
        <w:rPr>
          <w:rFonts w:cs="Simplified Arabic" w:hint="cs"/>
          <w:b/>
          <w:bCs/>
          <w:rtl/>
        </w:rPr>
        <w:t>ا</w:t>
      </w:r>
      <w:r w:rsidRPr="00F51525">
        <w:rPr>
          <w:rFonts w:cs="Simplified Arabic" w:hint="cs"/>
          <w:b/>
          <w:bCs/>
          <w:rtl/>
        </w:rPr>
        <w:t>ستراتيجية</w:t>
      </w:r>
      <w:r>
        <w:rPr>
          <w:rFonts w:cs="Simplified Arabic" w:hint="cs"/>
          <w:b/>
          <w:bCs/>
          <w:rtl/>
        </w:rPr>
        <w:t xml:space="preserve"> والبرامج والمشاريع .</w:t>
      </w:r>
    </w:p>
    <w:p w:rsidR="005C1135" w:rsidRDefault="005C1135" w:rsidP="005C1135">
      <w:pPr>
        <w:ind w:left="7200" w:firstLine="720"/>
        <w:rPr>
          <w:rFonts w:cs="Simplified Arabic"/>
          <w:b/>
          <w:bCs/>
          <w:sz w:val="20"/>
          <w:szCs w:val="20"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  </w:t>
      </w:r>
    </w:p>
    <w:p w:rsidR="00761B7A" w:rsidRPr="00716DBA" w:rsidRDefault="00761B7A" w:rsidP="00653B48">
      <w:pPr>
        <w:rPr>
          <w:b/>
          <w:bCs/>
          <w:sz w:val="2"/>
          <w:szCs w:val="2"/>
        </w:rPr>
      </w:pPr>
    </w:p>
    <w:sectPr w:rsidR="00761B7A" w:rsidRPr="00716DBA" w:rsidSect="00EE6CD1">
      <w:footerReference w:type="default" r:id="rId8"/>
      <w:pgSz w:w="11906" w:h="16838" w:code="9"/>
      <w:pgMar w:top="993" w:right="547" w:bottom="432" w:left="43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1C" w:rsidRDefault="00256B1C" w:rsidP="00A2346A">
      <w:pPr>
        <w:spacing w:after="0" w:line="240" w:lineRule="auto"/>
      </w:pPr>
      <w:r>
        <w:separator/>
      </w:r>
    </w:p>
  </w:endnote>
  <w:endnote w:type="continuationSeparator" w:id="1">
    <w:p w:rsidR="00256B1C" w:rsidRDefault="00256B1C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1944"/>
      <w:docPartObj>
        <w:docPartGallery w:val="Page Numbers (Bottom of Page)"/>
        <w:docPartUnique/>
      </w:docPartObj>
    </w:sdtPr>
    <w:sdtContent>
      <w:p w:rsidR="00E76823" w:rsidRDefault="00E900D6">
        <w:pPr>
          <w:pStyle w:val="Footer"/>
          <w:jc w:val="center"/>
        </w:pPr>
        <w:r>
          <w:fldChar w:fldCharType="begin"/>
        </w:r>
        <w:r w:rsidR="0087366F">
          <w:instrText xml:space="preserve"> PAGE   \* MERGEFORMAT </w:instrText>
        </w:r>
        <w:r>
          <w:fldChar w:fldCharType="separate"/>
        </w:r>
        <w:r w:rsidR="00EE6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823" w:rsidRDefault="00E76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1C" w:rsidRDefault="00256B1C" w:rsidP="00A2346A">
      <w:pPr>
        <w:spacing w:after="0" w:line="240" w:lineRule="auto"/>
      </w:pPr>
      <w:r>
        <w:separator/>
      </w:r>
    </w:p>
  </w:footnote>
  <w:footnote w:type="continuationSeparator" w:id="1">
    <w:p w:rsidR="00256B1C" w:rsidRDefault="00256B1C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68"/>
    <w:rsid w:val="00037C30"/>
    <w:rsid w:val="0006452C"/>
    <w:rsid w:val="000B151E"/>
    <w:rsid w:val="00112A4D"/>
    <w:rsid w:val="00112BD6"/>
    <w:rsid w:val="001409F3"/>
    <w:rsid w:val="00152EB3"/>
    <w:rsid w:val="001714DD"/>
    <w:rsid w:val="001807DF"/>
    <w:rsid w:val="0018433E"/>
    <w:rsid w:val="00194B74"/>
    <w:rsid w:val="001C21C0"/>
    <w:rsid w:val="001E06D5"/>
    <w:rsid w:val="00256B1C"/>
    <w:rsid w:val="002611A3"/>
    <w:rsid w:val="00283094"/>
    <w:rsid w:val="002A189D"/>
    <w:rsid w:val="002A6EBC"/>
    <w:rsid w:val="002B75E4"/>
    <w:rsid w:val="002D0DC9"/>
    <w:rsid w:val="00306C65"/>
    <w:rsid w:val="00334DF2"/>
    <w:rsid w:val="003B075B"/>
    <w:rsid w:val="003D2EEC"/>
    <w:rsid w:val="003E2131"/>
    <w:rsid w:val="003E563C"/>
    <w:rsid w:val="003E653B"/>
    <w:rsid w:val="00401707"/>
    <w:rsid w:val="0041043F"/>
    <w:rsid w:val="00442F35"/>
    <w:rsid w:val="00482A53"/>
    <w:rsid w:val="004850A5"/>
    <w:rsid w:val="00495DEF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6998"/>
    <w:rsid w:val="00557906"/>
    <w:rsid w:val="005979D3"/>
    <w:rsid w:val="005A54E3"/>
    <w:rsid w:val="005B327E"/>
    <w:rsid w:val="005B764F"/>
    <w:rsid w:val="005C1135"/>
    <w:rsid w:val="005C12E2"/>
    <w:rsid w:val="005D101A"/>
    <w:rsid w:val="005E2D6A"/>
    <w:rsid w:val="0062781F"/>
    <w:rsid w:val="0063717B"/>
    <w:rsid w:val="0064289B"/>
    <w:rsid w:val="00653B48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F1F3F"/>
    <w:rsid w:val="00721EAA"/>
    <w:rsid w:val="00757DF0"/>
    <w:rsid w:val="00761AAC"/>
    <w:rsid w:val="00761B7A"/>
    <w:rsid w:val="007C33EB"/>
    <w:rsid w:val="007E4E29"/>
    <w:rsid w:val="007F3556"/>
    <w:rsid w:val="00811F43"/>
    <w:rsid w:val="008503FF"/>
    <w:rsid w:val="008631D8"/>
    <w:rsid w:val="00865F8E"/>
    <w:rsid w:val="008714D9"/>
    <w:rsid w:val="0087366F"/>
    <w:rsid w:val="008A5C27"/>
    <w:rsid w:val="008A6D60"/>
    <w:rsid w:val="008F5173"/>
    <w:rsid w:val="00916EA6"/>
    <w:rsid w:val="00917AAE"/>
    <w:rsid w:val="009459D7"/>
    <w:rsid w:val="00966BBE"/>
    <w:rsid w:val="00980E66"/>
    <w:rsid w:val="009D36C9"/>
    <w:rsid w:val="00A2346A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824F8"/>
    <w:rsid w:val="00B83D95"/>
    <w:rsid w:val="00B86FBD"/>
    <w:rsid w:val="00B97F1B"/>
    <w:rsid w:val="00BA5787"/>
    <w:rsid w:val="00BA7E41"/>
    <w:rsid w:val="00BB4AE3"/>
    <w:rsid w:val="00BC3FC8"/>
    <w:rsid w:val="00BD312D"/>
    <w:rsid w:val="00BE0F46"/>
    <w:rsid w:val="00C16DFC"/>
    <w:rsid w:val="00C45F55"/>
    <w:rsid w:val="00C5104C"/>
    <w:rsid w:val="00C6188A"/>
    <w:rsid w:val="00CC2EF3"/>
    <w:rsid w:val="00CC7168"/>
    <w:rsid w:val="00D2416E"/>
    <w:rsid w:val="00D30774"/>
    <w:rsid w:val="00D35548"/>
    <w:rsid w:val="00D45C0E"/>
    <w:rsid w:val="00D64478"/>
    <w:rsid w:val="00D9070D"/>
    <w:rsid w:val="00DC2E2C"/>
    <w:rsid w:val="00DD75C2"/>
    <w:rsid w:val="00DF582A"/>
    <w:rsid w:val="00E1478A"/>
    <w:rsid w:val="00E538E9"/>
    <w:rsid w:val="00E76823"/>
    <w:rsid w:val="00E900D6"/>
    <w:rsid w:val="00EC2D03"/>
    <w:rsid w:val="00EE6CD1"/>
    <w:rsid w:val="00F00127"/>
    <w:rsid w:val="00F31DA6"/>
    <w:rsid w:val="00FB4584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D0D8-3A60-45C5-BC37-106D563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Mazen Zidieh</cp:lastModifiedBy>
  <cp:revision>4</cp:revision>
  <cp:lastPrinted>2014-06-01T10:06:00Z</cp:lastPrinted>
  <dcterms:created xsi:type="dcterms:W3CDTF">2015-07-21T09:17:00Z</dcterms:created>
  <dcterms:modified xsi:type="dcterms:W3CDTF">2015-07-21T12:39:00Z</dcterms:modified>
</cp:coreProperties>
</file>